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7" w:rsidRDefault="00663FA7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2531745</wp:posOffset>
            </wp:positionH>
            <wp:positionV relativeFrom="paragraph">
              <wp:posOffset>-396240</wp:posOffset>
            </wp:positionV>
            <wp:extent cx="490855" cy="60960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0960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="-777" w:tblpY="131"/>
        <w:tblW w:w="10441" w:type="dxa"/>
        <w:tblLook w:val="04A0"/>
      </w:tblPr>
      <w:tblGrid>
        <w:gridCol w:w="10441"/>
      </w:tblGrid>
      <w:tr w:rsidR="00663FA7" w:rsidRPr="0051529E" w:rsidTr="00663FA7">
        <w:trPr>
          <w:trHeight w:hRule="exact" w:val="1394"/>
        </w:trPr>
        <w:tc>
          <w:tcPr>
            <w:tcW w:w="10441" w:type="dxa"/>
          </w:tcPr>
          <w:p w:rsidR="00663FA7" w:rsidRPr="0051529E" w:rsidRDefault="00663FA7" w:rsidP="00656491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>
              <w:rPr>
                <w:b w:val="0"/>
                <w:sz w:val="28"/>
                <w:szCs w:val="28"/>
              </w:rPr>
              <w:t>ТАТ</w:t>
            </w:r>
          </w:p>
          <w:p w:rsidR="00663FA7" w:rsidRDefault="00663FA7" w:rsidP="00656491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ПО РЕСПУБЛИКЕ САХА (ЯКУТИЯ)</w:t>
            </w:r>
          </w:p>
          <w:p w:rsidR="00663FA7" w:rsidRPr="0051529E" w:rsidRDefault="00663FA7" w:rsidP="00656491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663FA7" w:rsidRPr="0051529E" w:rsidRDefault="00663FA7" w:rsidP="00656491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663FA7" w:rsidRPr="0051529E" w:rsidTr="00663FA7">
        <w:trPr>
          <w:trHeight w:hRule="exact" w:val="699"/>
        </w:trPr>
        <w:tc>
          <w:tcPr>
            <w:tcW w:w="10441" w:type="dxa"/>
            <w:vAlign w:val="center"/>
          </w:tcPr>
          <w:p w:rsidR="00663FA7" w:rsidRPr="0051529E" w:rsidRDefault="00663FA7" w:rsidP="00656491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663FA7" w:rsidRPr="0051529E" w:rsidTr="00663FA7">
        <w:trPr>
          <w:trHeight w:hRule="exact" w:val="1317"/>
        </w:trPr>
        <w:tc>
          <w:tcPr>
            <w:tcW w:w="10441" w:type="dxa"/>
          </w:tcPr>
          <w:p w:rsidR="00663FA7" w:rsidRDefault="00663FA7" w:rsidP="00656491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07.09.2021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263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</w:t>
            </w:r>
          </w:p>
          <w:p w:rsidR="00663FA7" w:rsidRPr="0051529E" w:rsidRDefault="00663FA7" w:rsidP="00656491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6D52DF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>В соответствии с Федеральным законом от 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 xml:space="preserve">от 1 марта 2017 года №96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РоссийскойФедерации</w:t>
      </w:r>
      <w:proofErr w:type="gramEnd"/>
      <w:r w:rsidR="00824032">
        <w:t xml:space="preserve">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</w:t>
      </w:r>
      <w:proofErr w:type="gramStart"/>
      <w:r w:rsidR="00824032">
        <w:rPr>
          <w:noProof/>
        </w:rPr>
        <w:t>,</w:t>
      </w:r>
      <w:r>
        <w:t>п</w:t>
      </w:r>
      <w:proofErr w:type="gramEnd"/>
      <w:r>
        <w:t xml:space="preserve">риказом  Росстата  от </w:t>
      </w:r>
      <w:r>
        <w:rPr>
          <w:noProof/>
        </w:rPr>
        <w:t>1</w:t>
      </w:r>
      <w:r w:rsidR="00AE312E">
        <w:rPr>
          <w:noProof/>
        </w:rPr>
        <w:t>3августа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824032">
        <w:t xml:space="preserve"> № 668 «Об утверждении </w:t>
      </w:r>
      <w:r w:rsidR="00824032">
        <w:lastRenderedPageBreak/>
        <w:t>Положения о кадровом резерве Федеральной службы государственной статистики</w:t>
      </w:r>
      <w:proofErr w:type="gramStart"/>
      <w:r w:rsidR="00824032">
        <w:t>»</w:t>
      </w:r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812831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r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C14CF2">
        <w:rPr>
          <w:rFonts w:ascii="Times New Roman" w:hAnsi="Times New Roman" w:cs="Times New Roman"/>
          <w:bCs/>
          <w:sz w:val="28"/>
          <w:szCs w:val="28"/>
        </w:rPr>
        <w:t>Р.А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C14CF2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1F5E9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рганизовать размещение информации о проведении Конкурса на официальном сайте Саха(Якутия)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1449E" w:rsidRDefault="00E1449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</w:t>
      </w:r>
    </w:p>
    <w:p w:rsidR="00E1449E" w:rsidRDefault="00E1449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Территориального органа </w:t>
      </w:r>
    </w:p>
    <w:p w:rsidR="00E1449E" w:rsidRDefault="00E1449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Федеральной службы государственной статистики </w:t>
      </w:r>
    </w:p>
    <w:p w:rsidR="008E607D" w:rsidRDefault="00E1449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Республике Саха (Якутия)   </w:t>
      </w:r>
      <w:r w:rsidR="005560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В.А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Константинова</w:t>
      </w:r>
    </w:p>
    <w:p w:rsidR="00E443DF" w:rsidRDefault="00E443DF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C30E8A" w:rsidRDefault="00C30E8A" w:rsidP="009D303A">
      <w:pPr>
        <w:tabs>
          <w:tab w:val="left" w:pos="1080"/>
        </w:tabs>
        <w:ind w:firstLine="0"/>
        <w:rPr>
          <w:bCs/>
          <w:color w:val="000000"/>
        </w:rPr>
      </w:pPr>
      <w:bookmarkStart w:id="0" w:name="_GoBack"/>
      <w:bookmarkEnd w:id="0"/>
    </w:p>
    <w:p w:rsidR="009D303A" w:rsidRPr="00785CC6" w:rsidRDefault="00C2339E" w:rsidP="009D303A">
      <w:pPr>
        <w:tabs>
          <w:tab w:val="left" w:pos="1080"/>
        </w:tabs>
        <w:ind w:firstLine="0"/>
        <w:rPr>
          <w:sz w:val="20"/>
          <w:szCs w:val="20"/>
        </w:rPr>
      </w:pPr>
      <w:r w:rsidRPr="00C2339E">
        <w:rPr>
          <w:bCs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<v:textbox>
              <w:txbxContent>
                <w:p w:rsidR="00185534" w:rsidRDefault="00185534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</w:t>
                  </w:r>
                </w:p>
                <w:p w:rsidR="00185534" w:rsidRDefault="00185534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 приказу Сах</w:t>
                  </w:r>
                  <w:proofErr w:type="gramStart"/>
                  <w:r>
                    <w:rPr>
                      <w:sz w:val="22"/>
                      <w:szCs w:val="22"/>
                    </w:rPr>
                    <w:t>а(</w:t>
                  </w:r>
                  <w:proofErr w:type="gramEnd"/>
                  <w:r>
                    <w:rPr>
                      <w:sz w:val="22"/>
                      <w:szCs w:val="22"/>
                    </w:rPr>
                    <w:t>Якутия)</w:t>
                  </w:r>
                  <w:proofErr w:type="spellStart"/>
                  <w:r>
                    <w:rPr>
                      <w:sz w:val="22"/>
                      <w:szCs w:val="22"/>
                    </w:rPr>
                    <w:t>стата</w:t>
                  </w:r>
                  <w:proofErr w:type="spellEnd"/>
                </w:p>
                <w:p w:rsidR="00185534" w:rsidRDefault="00185534" w:rsidP="00785CC6">
                  <w:pPr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 xml:space="preserve">от </w:t>
                  </w:r>
                  <w:r>
                    <w:rPr>
                      <w:sz w:val="22"/>
                      <w:u w:val="single"/>
                    </w:rPr>
                    <w:t>____________</w:t>
                  </w:r>
                  <w:r>
                    <w:rPr>
                      <w:sz w:val="22"/>
                    </w:rPr>
                    <w:t xml:space="preserve"> № </w:t>
                  </w:r>
                  <w:r>
                    <w:rPr>
                      <w:sz w:val="22"/>
                      <w:u w:val="single"/>
                    </w:rPr>
                    <w:t>_____</w:t>
                  </w:r>
                </w:p>
                <w:p w:rsidR="00185534" w:rsidRPr="00562827" w:rsidRDefault="00185534" w:rsidP="00785CC6">
                  <w:pPr>
                    <w:ind w:firstLine="0"/>
                    <w:jc w:val="center"/>
                    <w:rPr>
                      <w:i/>
                      <w:sz w:val="20"/>
                    </w:rPr>
                  </w:pPr>
                </w:p>
              </w:txbxContent>
            </v:textbox>
          </v:shape>
        </w:pic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4"/>
        <w:gridCol w:w="6650"/>
      </w:tblGrid>
      <w:tr w:rsidR="00E079F4" w:rsidRPr="00992403" w:rsidTr="00E079F4">
        <w:tc>
          <w:tcPr>
            <w:tcW w:w="2814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650" w:type="dxa"/>
          </w:tcPr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E079F4" w:rsidRPr="00992403" w:rsidRDefault="00E079F4" w:rsidP="00D32D0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185534" w:rsidRPr="00992403" w:rsidTr="00E079F4">
        <w:tc>
          <w:tcPr>
            <w:tcW w:w="2814" w:type="dxa"/>
            <w:vMerge w:val="restart"/>
          </w:tcPr>
          <w:p w:rsidR="00185534" w:rsidRPr="00992403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</w:tc>
        <w:tc>
          <w:tcPr>
            <w:tcW w:w="6650" w:type="dxa"/>
          </w:tcPr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185534" w:rsidRPr="00545A30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  <w:r w:rsidRPr="00545A30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</w:tr>
      <w:tr w:rsidR="00185534" w:rsidRPr="00992403" w:rsidTr="00041CF8">
        <w:trPr>
          <w:trHeight w:val="984"/>
        </w:trPr>
        <w:tc>
          <w:tcPr>
            <w:tcW w:w="2814" w:type="dxa"/>
            <w:vMerge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Cs/>
              </w:rPr>
              <w:t>(начальник отдела, заместитель начальника отдела)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рыночных услуг</w:t>
            </w:r>
          </w:p>
          <w:p w:rsidR="00185534" w:rsidRPr="00545A30" w:rsidRDefault="0018553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Cs/>
              </w:rPr>
              <w:t>(начальник отдела, заместитель начальника отдела)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185534" w:rsidRPr="00545A30" w:rsidRDefault="00185534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Cs/>
              </w:rPr>
              <w:t>(начальник отдела, заместитель начальника отдела)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185534" w:rsidRPr="00545A30" w:rsidRDefault="00185534" w:rsidP="00041CF8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Cs/>
              </w:rPr>
              <w:t>(начальник отдела, заместитель начальника отдела)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Default="00185534" w:rsidP="00D32D05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18553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организации и проведения переписей и обследований</w:t>
            </w:r>
          </w:p>
          <w:p w:rsidR="00185534" w:rsidRPr="00545A30" w:rsidRDefault="00185534" w:rsidP="0018553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Cs/>
              </w:rPr>
              <w:t>(начальник отдела, заместитель начальника отдела)</w:t>
            </w:r>
          </w:p>
        </w:tc>
      </w:tr>
      <w:tr w:rsidR="00185534" w:rsidRPr="00992403" w:rsidTr="00E079F4">
        <w:tc>
          <w:tcPr>
            <w:tcW w:w="2814" w:type="dxa"/>
            <w:vMerge w:val="restart"/>
          </w:tcPr>
          <w:p w:rsidR="00185534" w:rsidRPr="00946C6D" w:rsidRDefault="00185534" w:rsidP="00D32D05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6650" w:type="dxa"/>
          </w:tcPr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сводных статистических работ и общественных связей</w:t>
            </w:r>
          </w:p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185534" w:rsidRPr="00545A30" w:rsidRDefault="00185534" w:rsidP="00D32D05">
            <w:pPr>
              <w:ind w:firstLine="0"/>
              <w:rPr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185534" w:rsidRPr="00545A30" w:rsidRDefault="00185534" w:rsidP="00D32D05">
            <w:pPr>
              <w:ind w:firstLine="0"/>
              <w:rPr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D32D0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185534" w:rsidRPr="00545A30" w:rsidRDefault="00185534" w:rsidP="00D32D05">
            <w:pPr>
              <w:ind w:firstLine="0"/>
              <w:rPr>
                <w:sz w:val="24"/>
                <w:szCs w:val="24"/>
              </w:rPr>
            </w:pPr>
            <w:r w:rsidRPr="00545A30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46C6D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Pr="00545A30" w:rsidRDefault="0018553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rPr>
                <w:b/>
                <w:bCs/>
                <w:spacing w:val="-5"/>
              </w:rPr>
              <w:t>Отдел обработки статистической информации</w:t>
            </w:r>
          </w:p>
          <w:p w:rsidR="00185534" w:rsidRPr="00545A30" w:rsidRDefault="0018553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92403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Default="00185534" w:rsidP="004E7D1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545A30">
              <w:rPr>
                <w:b/>
                <w:bCs/>
                <w:spacing w:val="-5"/>
                <w:sz w:val="24"/>
                <w:szCs w:val="24"/>
              </w:rPr>
              <w:t xml:space="preserve">Отдел государственной статистики в г. Мирный  </w:t>
            </w:r>
          </w:p>
          <w:p w:rsidR="00185534" w:rsidRPr="00545A30" w:rsidRDefault="00185534" w:rsidP="004E7D1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545A30">
              <w:rPr>
                <w:b/>
                <w:bCs/>
                <w:spacing w:val="-5"/>
                <w:sz w:val="24"/>
                <w:szCs w:val="24"/>
              </w:rPr>
              <w:t>(в г. Нерюнгри)</w:t>
            </w:r>
          </w:p>
          <w:p w:rsidR="00185534" w:rsidRPr="00545A30" w:rsidRDefault="00185534" w:rsidP="004E7D1F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t>(главный специалист-эксперт, ведущий специалист-эксперт, специалист-эксперт)</w:t>
            </w:r>
          </w:p>
        </w:tc>
      </w:tr>
      <w:tr w:rsidR="00185534" w:rsidRPr="00992403" w:rsidTr="00E079F4">
        <w:tc>
          <w:tcPr>
            <w:tcW w:w="2814" w:type="dxa"/>
            <w:vMerge/>
          </w:tcPr>
          <w:p w:rsidR="00185534" w:rsidRPr="00992403" w:rsidRDefault="00185534" w:rsidP="00D32D0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185534" w:rsidRDefault="00185534" w:rsidP="004E7D1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185534">
              <w:rPr>
                <w:b/>
                <w:bCs/>
                <w:spacing w:val="-5"/>
                <w:sz w:val="24"/>
                <w:szCs w:val="24"/>
              </w:rPr>
              <w:t>Отдел организации и проведения переписей и обследований</w:t>
            </w:r>
          </w:p>
          <w:p w:rsidR="00185534" w:rsidRPr="00545A30" w:rsidRDefault="00185534" w:rsidP="00EB1B11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545A30">
              <w:t>(главный специалист-эксперт, ведущий специалист-эксперт, специалист-эксперт)</w:t>
            </w:r>
          </w:p>
        </w:tc>
      </w:tr>
    </w:tbl>
    <w:p w:rsidR="009451B6" w:rsidRDefault="009451B6" w:rsidP="005560A9">
      <w:pPr>
        <w:pStyle w:val="ab"/>
        <w:spacing w:before="0" w:beforeAutospacing="0" w:after="0" w:afterAutospacing="0" w:line="360" w:lineRule="auto"/>
        <w:ind w:left="714"/>
        <w:jc w:val="center"/>
      </w:pPr>
    </w:p>
    <w:sectPr w:rsidR="009451B6" w:rsidSect="0080726A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534" w:rsidRDefault="00185534" w:rsidP="0080726A">
      <w:r>
        <w:separator/>
      </w:r>
    </w:p>
  </w:endnote>
  <w:endnote w:type="continuationSeparator" w:id="1">
    <w:p w:rsidR="00185534" w:rsidRDefault="00185534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534" w:rsidRDefault="00185534" w:rsidP="0080726A">
      <w:r>
        <w:separator/>
      </w:r>
    </w:p>
  </w:footnote>
  <w:footnote w:type="continuationSeparator" w:id="1">
    <w:p w:rsidR="00185534" w:rsidRDefault="00185534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34" w:rsidRDefault="00C2339E">
    <w:pPr>
      <w:pStyle w:val="a7"/>
      <w:jc w:val="center"/>
    </w:pPr>
    <w:r>
      <w:fldChar w:fldCharType="begin"/>
    </w:r>
    <w:r w:rsidR="00C30E8A">
      <w:instrText xml:space="preserve"> PAGE   \* MERGEFORMAT </w:instrText>
    </w:r>
    <w:r>
      <w:fldChar w:fldCharType="separate"/>
    </w:r>
    <w:r w:rsidR="005560A9">
      <w:rPr>
        <w:noProof/>
      </w:rPr>
      <w:t>2</w:t>
    </w:r>
    <w:r>
      <w:rPr>
        <w:noProof/>
      </w:rPr>
      <w:fldChar w:fldCharType="end"/>
    </w:r>
  </w:p>
  <w:p w:rsidR="00185534" w:rsidRDefault="001855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41CF8"/>
    <w:rsid w:val="000614C4"/>
    <w:rsid w:val="0006175C"/>
    <w:rsid w:val="0006714C"/>
    <w:rsid w:val="00070A30"/>
    <w:rsid w:val="000747DC"/>
    <w:rsid w:val="000878D7"/>
    <w:rsid w:val="000A1CD7"/>
    <w:rsid w:val="000A3FC6"/>
    <w:rsid w:val="000A497F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85534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405D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5892"/>
    <w:rsid w:val="00545A30"/>
    <w:rsid w:val="00547F46"/>
    <w:rsid w:val="00550CC9"/>
    <w:rsid w:val="005560A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3CEE"/>
    <w:rsid w:val="00663FA7"/>
    <w:rsid w:val="006804A1"/>
    <w:rsid w:val="00687CED"/>
    <w:rsid w:val="006912A8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2453D"/>
    <w:rsid w:val="007326D3"/>
    <w:rsid w:val="00743BE5"/>
    <w:rsid w:val="007460FB"/>
    <w:rsid w:val="00750A9F"/>
    <w:rsid w:val="00751555"/>
    <w:rsid w:val="0076233D"/>
    <w:rsid w:val="00765743"/>
    <w:rsid w:val="007716E4"/>
    <w:rsid w:val="00781EA6"/>
    <w:rsid w:val="00785CC6"/>
    <w:rsid w:val="00791F15"/>
    <w:rsid w:val="007A1EAF"/>
    <w:rsid w:val="007A3431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14CF2"/>
    <w:rsid w:val="00C21DB5"/>
    <w:rsid w:val="00C2339E"/>
    <w:rsid w:val="00C237E6"/>
    <w:rsid w:val="00C2408C"/>
    <w:rsid w:val="00C2447C"/>
    <w:rsid w:val="00C24BCF"/>
    <w:rsid w:val="00C30E8A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25953"/>
    <w:rsid w:val="00D2746A"/>
    <w:rsid w:val="00D32D05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49E"/>
    <w:rsid w:val="00E1479B"/>
    <w:rsid w:val="00E216A9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278F"/>
    <w:rsid w:val="00E7521B"/>
    <w:rsid w:val="00E76561"/>
    <w:rsid w:val="00E83D5C"/>
    <w:rsid w:val="00EA23DA"/>
    <w:rsid w:val="00EA47CD"/>
    <w:rsid w:val="00EB180C"/>
    <w:rsid w:val="00EB1B11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DB7D-9432-4DCE-AF4B-81B3D176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506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KhristoforovaNA</cp:lastModifiedBy>
  <cp:revision>9</cp:revision>
  <cp:lastPrinted>2021-09-06T08:28:00Z</cp:lastPrinted>
  <dcterms:created xsi:type="dcterms:W3CDTF">2021-09-02T10:03:00Z</dcterms:created>
  <dcterms:modified xsi:type="dcterms:W3CDTF">2021-09-09T07:03:00Z</dcterms:modified>
</cp:coreProperties>
</file>